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tabs>
          <w:tab w:val="clear" w:pos="708"/>
          <w:tab w:val="left" w:pos="0" w:leader="none"/>
        </w:tabs>
        <w:spacing w:lineRule="atLeast" w:line="240"/>
        <w:jc w:val="both"/>
        <w:rPr>
          <w:rFonts w:ascii="Times New Roman" w:hAnsi="Times New Roman" w:cs="Times New Roman"/>
          <w:bCs/>
          <w:spacing w:val="26"/>
          <w:sz w:val="28"/>
          <w:szCs w:val="28"/>
        </w:rPr>
      </w:pPr>
      <w:r>
        <w:rPr>
          <w:rFonts w:cs="Times New Roman"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        АДЫГЭ РЕСПУБЛИКЭМ</w:t>
      </w:r>
    </w:p>
    <w:p>
      <w:pPr>
        <w:pStyle w:val="Normal"/>
        <w:rPr/>
      </w:pPr>
      <w:r>
        <w:rPr/>
        <w:object w:dxaOrig="7275" w:dyaOrig="7170">
          <v:shape id="ole_rId2" style="width:62.35pt;height:62.35pt" o:ole="">
            <v:imagedata r:id="rId3" o:title=""/>
          </v:shape>
          <o:OLEObject Type="Embed" ProgID="" ShapeID="ole_rId2" DrawAspect="Content" ObjectID="_706354672" r:id="rId2"/>
        </w:objec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99995" cy="79692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796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псэул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385635, ст. Дондуковскэр, Лениным, иу</w:t>
                            </w: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  <w:t xml:space="preserve">р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151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6.85pt;height:62.75pt;mso-wrap-distance-left:9.05pt;mso-wrap-distance-right:9.05pt;mso-wrap-distance-top:0pt;mso-wrap-distance-bottom:0pt;margin-top:5.1pt;mso-position-vertical-relative:text;margin-left:362.55pt;mso-position-horizontal-relative:page">
                <v:textbox inset="0.00138888888888889in,0.00138888888888889in,0.00138888888888889in,0.00138888888888889in"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Джэджэ районным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Муниципальнэ образованиеу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Дондуковскэ къоджэ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псэул</w:t>
                      </w:r>
                      <w:r>
                        <w:rPr>
                          <w:rFonts w:cs="Times New Roman" w:ascii="Times New Roman" w:hAnsi="Times New Roman"/>
                          <w:b/>
                          <w:lang w:val="en-US"/>
                        </w:rPr>
                        <w:t>i</w:t>
                      </w:r>
                      <w:r>
                        <w:rPr>
                          <w:rFonts w:cs="Times New Roman" w:ascii="Times New Roman" w:hAnsi="Times New Roman"/>
                          <w:b/>
                        </w:rPr>
                        <w:t>эм иадминистрацие</w:t>
                      </w:r>
                    </w:p>
                    <w:p>
                      <w:pPr>
                        <w:pStyle w:val="Normal"/>
                        <w:spacing w:lineRule="auto" w:line="24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385635, ст. Дондуковскэр, Лениным, иу</w:t>
                      </w:r>
                      <w:r>
                        <w:rPr>
                          <w:rFonts w:cs="Times New Roman" w:ascii="Times New Roman" w:hAnsi="Times New Roman"/>
                          <w:szCs w:val="20"/>
                        </w:rPr>
                        <w:t xml:space="preserve">р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151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Normal"/>
                        <w:spacing w:before="0" w:after="20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8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99995" cy="927735"/>
                <wp:effectExtent l="0" t="0" r="0" b="0"/>
                <wp:wrapSquare wrapText="largest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9277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Cs w:val="20"/>
                              </w:rPr>
                              <w:t>т. 9-39-98 факс 9-39-93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6.85pt;height:73.05pt;mso-wrap-distance-left:9.05pt;mso-wrap-distance-right:9.05pt;mso-wrap-distance-top:0pt;mso-wrap-distance-bottom:0pt;margin-top:5.1pt;mso-position-vertical-relative:text;margin-left:56.55pt;mso-position-horizontal-relative:page">
                <v:textbox inset="0.00138888888888889in,0.00138888888888889in,0.00138888888888889in,0.00138888888888889in"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Гиагинский район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сельское поселение»</w:t>
                      </w:r>
                    </w:p>
                    <w:p>
                      <w:pPr>
                        <w:pStyle w:val="Normal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Cs w:val="20"/>
                        </w:rPr>
                        <w:t>т. 9-39-98 факс 9-39-93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tbl>
      <w:tblPr>
        <w:tblW w:w="10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0"/>
      </w:tblGrid>
      <w:tr>
        <w:trPr>
          <w:trHeight w:val="100" w:hRule="atLeast"/>
        </w:trPr>
        <w:tc>
          <w:tcPr>
            <w:tcW w:w="1029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142" w:right="0" w:hanging="142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от «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16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   </w:t>
      </w:r>
      <w:r>
        <w:rPr>
          <w:rFonts w:cs="Times New Roman" w:ascii="Times New Roman" w:hAnsi="Times New Roman"/>
          <w:sz w:val="28"/>
          <w:szCs w:val="28"/>
          <w:u w:val="single"/>
        </w:rPr>
        <w:t>»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     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07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u w:val="single"/>
        </w:rPr>
        <w:t>2019 г.  №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__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87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ст. Дондуковская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4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план-график размещения заказов на поставки товаров, выполнение работ, оказание услуг для нужд заказчиков.</w:t>
      </w:r>
    </w:p>
    <w:p>
      <w:pPr>
        <w:pStyle w:val="Normal"/>
        <w:spacing w:before="0" w:after="143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5 июня 2015г. N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нужд», Постановление Правительства РФ от 5 июня 2015г.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услуг»: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</w:p>
    <w:p>
      <w:pPr>
        <w:pStyle w:val="Normal"/>
        <w:spacing w:before="0" w:after="143"/>
        <w:ind w:left="72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  Внести изменения в План-график закупок товаров, работ, услуг для обеспечения нужд МО «Дондуковское сельское поселение» на 2019 год» 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  Обеспечить размещение изменений в План-график в единой информационной системе в сфере закупок.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  Постановление вступает в силу со дня его подписания.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   Контроль за  исполнением настоящего постановления возложить на  руководителя финансово – экономического отдела  администрации МО «Дондуковское сельское поселение».   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Глава администрации МО </w:t>
      </w:r>
    </w:p>
    <w:p>
      <w:pPr>
        <w:pStyle w:val="Normal"/>
        <w:spacing w:before="0" w:after="0"/>
        <w:ind w:left="-142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«Дондуковское сельское поселение»                                     Н.Н. Бровин</w:t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Times New Roman"/>
      <w:b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Times New Roman"/>
      <w:b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LibreOffice/6.2.1.2$Windows_X86_64 LibreOffice_project/7bcb35dc3024a62dea0caee87020152d1ee96e71</Application>
  <Pages>1</Pages>
  <Words>251</Words>
  <Characters>1609</Characters>
  <CharactersWithSpaces>2079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2018-08-24T13:44:00Z</dcterms:created>
  <dc:creator>Пользователь Windows</dc:creator>
  <dc:description/>
  <dc:language>ru-RU</dc:language>
  <cp:lastModifiedBy/>
  <cp:lastPrinted>1995-11-21T17:41:00Z</cp:lastPrinted>
  <dcterms:modified xsi:type="dcterms:W3CDTF">2019-07-16T10:49:54Z</dcterms:modified>
  <cp:revision>15</cp:revision>
  <dc:subject/>
  <dc:title/>
</cp:coreProperties>
</file>